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65E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عباس شاه زیدی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اشکت چکید نم نم و باران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چشم تو ابر و آه تو توفان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پیش از تو سربزیر نبودند بیدها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بعد از تو غنچه سر به گریبان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بانوی آب های جهان خانه ی تو نیست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این گوشه ای که کلبه ی احزان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بانو چقدر درد علی را گریستی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با دیده ای كه ابر بهاران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شش گوشه ی بهشت ضریح حسین توست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شش گوشه ای كه روضه ی رضوان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آن شش هزار و ششصد و اندی به جای خود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تنها سه آیه بود که قرآن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برخوان «یطعمون » تو دائم نشسته «دهر»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این سوره «هل اتی علی الانسان»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از خانه ی «لیذهب عنکم» طلوع كرد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نوری که قلب عالم امکان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پروانه سوخت پشت دری که... خدای من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این بود آتشی که گلستان لقب گرفت؟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بانو! فقط کلید شفاعت به دست توست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هر کس تو را نداشت پشیمان لقب گرفت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lastRenderedPageBreak/>
        <w:t>ناموس خلقتی كه میان مزارها</w:t>
      </w:r>
    </w:p>
    <w:p w:rsidR="00BB65E6" w:rsidRPr="00BB65E6" w:rsidRDefault="00BB65E6" w:rsidP="00BB65E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65E6">
        <w:rPr>
          <w:rFonts w:ascii="Tahoma" w:eastAsia="Times New Roman" w:hAnsi="Tahoma" w:cs="Tahoma"/>
          <w:sz w:val="20"/>
          <w:szCs w:val="20"/>
          <w:rtl/>
        </w:rPr>
        <w:t>تنها مزار توست که «پنهان» لقب گرفت</w:t>
      </w:r>
    </w:p>
    <w:p w:rsidR="00BB65E6" w:rsidRDefault="00BB65E6" w:rsidP="00BB65E6">
      <w:pPr>
        <w:rPr>
          <w:rFonts w:hint="cs"/>
        </w:rPr>
      </w:pPr>
    </w:p>
    <w:p w:rsidR="00FC63C8" w:rsidRPr="00BB65E6" w:rsidRDefault="00FC63C8" w:rsidP="00BB65E6"/>
    <w:sectPr w:rsidR="00FC63C8" w:rsidRPr="00BB65E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B65E6"/>
    <w:rsid w:val="000044A9"/>
    <w:rsid w:val="00006C53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B65E6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>Novin Pendar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2013-11-23T11:12:00Z</dcterms:created>
  <dcterms:modified xsi:type="dcterms:W3CDTF">2013-11-23T11:13:00Z</dcterms:modified>
</cp:coreProperties>
</file>